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FA8" w:rsidRPr="007F6394" w:rsidRDefault="00C66C3D" w:rsidP="009D4670">
      <w:pPr>
        <w:jc w:val="center"/>
        <w:rPr>
          <w:b/>
          <w:sz w:val="32"/>
          <w:lang w:val="bs-Latn-BA"/>
        </w:rPr>
      </w:pPr>
      <w:bookmarkStart w:id="0" w:name="_GoBack"/>
      <w:bookmarkEnd w:id="0"/>
      <w:r w:rsidRPr="007F6394">
        <w:rPr>
          <w:b/>
          <w:sz w:val="32"/>
          <w:lang w:val="bs-Latn-BA"/>
        </w:rPr>
        <w:t>Ciljevi održivog razvoja</w:t>
      </w:r>
    </w:p>
    <w:p w:rsidR="00B61045" w:rsidRPr="007F6394" w:rsidRDefault="00C66C3D" w:rsidP="009D4670">
      <w:pPr>
        <w:pBdr>
          <w:bottom w:val="single" w:sz="4" w:space="1" w:color="auto"/>
        </w:pBdr>
        <w:jc w:val="center"/>
        <w:rPr>
          <w:b/>
          <w:sz w:val="32"/>
          <w:lang w:val="bs-Latn-BA"/>
        </w:rPr>
      </w:pPr>
      <w:r w:rsidRPr="007F6394">
        <w:rPr>
          <w:b/>
          <w:sz w:val="32"/>
          <w:lang w:val="bs-Latn-BA"/>
        </w:rPr>
        <w:t>PREGLED</w:t>
      </w:r>
    </w:p>
    <w:p w:rsidR="00B61045" w:rsidRPr="007F6394" w:rsidRDefault="00B61045" w:rsidP="009D4670">
      <w:pPr>
        <w:pBdr>
          <w:bottom w:val="single" w:sz="4" w:space="1" w:color="auto"/>
        </w:pBdr>
        <w:jc w:val="both"/>
        <w:rPr>
          <w:b/>
          <w:sz w:val="20"/>
          <w:lang w:val="bs-Latn-BA"/>
        </w:rPr>
      </w:pPr>
    </w:p>
    <w:p w:rsidR="00957ADD" w:rsidRPr="007F6394" w:rsidRDefault="00957ADD" w:rsidP="009D4670">
      <w:pPr>
        <w:jc w:val="both"/>
        <w:rPr>
          <w:lang w:val="bs-Latn-BA"/>
        </w:rPr>
      </w:pPr>
    </w:p>
    <w:p w:rsidR="009D4670" w:rsidRPr="007F6394" w:rsidRDefault="009D4670" w:rsidP="009D4670">
      <w:pPr>
        <w:jc w:val="both"/>
        <w:rPr>
          <w:b/>
          <w:sz w:val="28"/>
          <w:lang w:val="bs-Latn-BA"/>
        </w:rPr>
      </w:pPr>
    </w:p>
    <w:p w:rsidR="00106960" w:rsidRPr="007F6394" w:rsidRDefault="00BA6A09" w:rsidP="009D4670">
      <w:pPr>
        <w:jc w:val="both"/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t xml:space="preserve">Cilj </w:t>
      </w:r>
      <w:r w:rsidR="00106960" w:rsidRPr="007F6394">
        <w:rPr>
          <w:b/>
          <w:sz w:val="28"/>
          <w:lang w:val="bs-Latn-BA"/>
        </w:rPr>
        <w:t xml:space="preserve">1: </w:t>
      </w:r>
      <w:r w:rsidR="00AB1BBF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Okončati siromaštvo svuda i u svim oblicima</w:t>
      </w:r>
    </w:p>
    <w:p w:rsidR="002949EF" w:rsidRPr="007F6394" w:rsidRDefault="002949EF" w:rsidP="009D4670">
      <w:pPr>
        <w:jc w:val="both"/>
        <w:rPr>
          <w:b/>
          <w:sz w:val="24"/>
          <w:lang w:val="bs-Latn-BA"/>
        </w:rPr>
      </w:pPr>
    </w:p>
    <w:p w:rsidR="002949EF" w:rsidRPr="007F6394" w:rsidRDefault="00BA6A09" w:rsidP="009D4670">
      <w:pPr>
        <w:jc w:val="both"/>
        <w:rPr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2949EF" w:rsidRPr="007F6394">
        <w:rPr>
          <w:b/>
          <w:sz w:val="24"/>
          <w:lang w:val="bs-Latn-BA"/>
        </w:rPr>
        <w:t xml:space="preserve"> (7):</w:t>
      </w:r>
    </w:p>
    <w:p w:rsidR="00BA6A09" w:rsidRPr="007F6394" w:rsidRDefault="00C66C3D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69504" behindDoc="0" locked="0" layoutInCell="1" allowOverlap="1" wp14:anchorId="0CC5F83E" wp14:editId="21D12416">
            <wp:simplePos x="0" y="0"/>
            <wp:positionH relativeFrom="margin">
              <wp:posOffset>4269740</wp:posOffset>
            </wp:positionH>
            <wp:positionV relativeFrom="margin">
              <wp:posOffset>2725420</wp:posOffset>
            </wp:positionV>
            <wp:extent cx="1426210" cy="1426210"/>
            <wp:effectExtent l="609600" t="114300" r="116840" b="1739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tomic\Documents\SDGs\SDGs en icons\E_SDG_Icons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A09" w:rsidRPr="007F6394">
        <w:rPr>
          <w:rFonts w:cs="Times New Roman"/>
          <w:lang w:val="bs-Latn-BA"/>
        </w:rPr>
        <w:t>1.1 Do kraja 2030. svuda i za sve ljude iskorijeniti ekstremno siromaštvo (ekstremno siromašni su ljudi koji žive sa manje od 1,25 US dolara na dan).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1.2 Do kraja 2030. najmanje za polovinu smanjiti broj muškaraca, žena i djece svih uzrasta koji žive u bilo kom obliku siromaštva (prema nacionalnim definicijama siromaštva).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1.3 Primjeniti odgovarajuće nacionalne sisteme socijalne zaštite i mjere za sve, uključujući najugroženije, i do kraja 2030. obuhvatiti značajan broj siromašnih i ranjivih.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1.4 Do kraja 2030. osigurati da svi muškarci i žene, а posebno siromašni i ranjivi, imaju jednaka prava na ekonomske resurse, kao i pristup osnovnim uslugama, vlasništvu i upravljanju zemljištem, odnosno drugim oblicima svojine, nasljedstvu, prirodnim bogatstvima, odgovarajućim novim tehnologijama i finansijskim uslugama, uključujući mikrofinansiranje.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1.5 Do kraja 2030. izgraditi sistem koji će povećati otpornost siromašnih i onih u ranjivim situacijama, te smanjiti njihovu izloženost i ranjivost od ekstremnih klimatskih događaja, kao i drugih ekonomskih, društvenih i/ili ekoloških katastrofa.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1.а Osigurati značajnu mobilizaciju resursa iz različitih izvora, između ostalog i kroz povećanu razvojnu saradnju, kako bi se obezbijedila adekvatna i predvidljiva sredstva za zemlje u razvoju, posebno za one najnerazvijenije, u smislu sprovođenja programa i politika za okončanje svih oblika siromaštva.</w:t>
      </w:r>
    </w:p>
    <w:p w:rsidR="00BA6A09" w:rsidRPr="007F6394" w:rsidRDefault="00BA6A09" w:rsidP="00BA6A09">
      <w:pPr>
        <w:ind w:left="360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1.b Kreirati jasne okvire politika na nacionalnom, regionalnom i međunarodnom nivou, zasnovane na razvojnim strategijama koje promovišu borbu protiv siromaštva i rodnu osjetljivost, kako bi se podržalo ubrzano investiranje u akcije na iskorjenjivanju siromaštva.</w:t>
      </w:r>
    </w:p>
    <w:p w:rsidR="00B61045" w:rsidRPr="007F6394" w:rsidRDefault="00B61045" w:rsidP="00BA6A09">
      <w:pPr>
        <w:jc w:val="both"/>
        <w:rPr>
          <w:b/>
          <w:sz w:val="28"/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2: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Okončati glad, postići sigurnost u opskrbi hranom, unaprijediti kvalitet ishrane i promovisati održivu poljoprivredu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BA6A09" w:rsidRPr="007F6394" w:rsidRDefault="00C66C3D" w:rsidP="00BA6A09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(8):</w:t>
      </w:r>
    </w:p>
    <w:p w:rsidR="00BA6A09" w:rsidRPr="007F6394" w:rsidRDefault="00BA6A09" w:rsidP="00C66C3D">
      <w:pPr>
        <w:ind w:right="3717"/>
        <w:jc w:val="both"/>
        <w:rPr>
          <w:rFonts w:cs="Times New Roman"/>
          <w:lang w:val="bs-Latn-BA"/>
        </w:rPr>
      </w:pPr>
      <w:r w:rsidRPr="007F6394">
        <w:rPr>
          <w:b/>
          <w:noProof/>
          <w:sz w:val="28"/>
        </w:rPr>
        <w:drawing>
          <wp:anchor distT="0" distB="182880" distL="182880" distR="114300" simplePos="0" relativeHeight="251658240" behindDoc="1" locked="0" layoutInCell="1" allowOverlap="1" wp14:anchorId="30B6BB65" wp14:editId="6D3FE802">
            <wp:simplePos x="0" y="0"/>
            <wp:positionH relativeFrom="margin">
              <wp:posOffset>4192438</wp:posOffset>
            </wp:positionH>
            <wp:positionV relativeFrom="paragraph">
              <wp:posOffset>109843</wp:posOffset>
            </wp:positionV>
            <wp:extent cx="1426464" cy="1426464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tomic\Documents\SDGs\SDGs en icons\E_SDG_Icons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42646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2.1 Do kraja 2030. okončati glad i osigurati da svim ljudima, a posebno siromašnima i licima u osjetljivim okolnostima, uključujući bebe, tokom cijele godine bude dostupna sigurna i zdrava hrana u dovoljnim količinama.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2.2 Do kraja 2030. okončati sve oblike neuhranjenosti, uz postizanje (do kraja 2025. godine) međunarodno dogovorenih ciljeva koji se odnose na zaostajanje u tjelesnom razvoju kod djece mlađe od 5 godina, i usmjeriti pažnju na nutritivne potrebe adolescentkinja, trudnica i dojilja, te starijih lica.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2.3 Do kraja 2030. udvostručiti poljoprivrednu produktivnost i prihode malih proizvođača hrane, a posebno žena, starosjedilačkog stanovništva, porodičnih poljoprivrednih proizvođača, stočara i ribara, između ostalog i preko sigurnog i jednakog pristupa zemljištu, drugiim proizvodnim resursima i inputima, znanjima, finansijskim uslugama, tržištu i mogućnosti za ostvarivanje dodatne vr</w:t>
      </w:r>
      <w:r w:rsidR="001579AA">
        <w:rPr>
          <w:rFonts w:cs="Times New Roman"/>
          <w:lang w:val="bs-Latn-BA"/>
        </w:rPr>
        <w:t>ij</w:t>
      </w:r>
      <w:r w:rsidRPr="007F6394">
        <w:rPr>
          <w:rFonts w:cs="Times New Roman"/>
          <w:lang w:val="bs-Latn-BA"/>
        </w:rPr>
        <w:t>ednosti, odnosno za zapošljavanje van poljoprivrede.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2.4 Do kraja 2030. osigurati održive sisteme za proizvodnju hrane i primjeniti fleksibilne poljoprivredne prakse za povećanje produktivnosti i proizvodnje, koje pomažu u održavanju ekosistema, koje jačaju kapacitet za prilagođavanje klimatskim promjenama, ekstremnim vremenskim uslovima, sušama, poplavama i ostalim elementarnim nepogodama, odnosno koje progresivno poboljšavaju kvalitet zemljišta.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2.5 Do kraja 2020. održavati genetsku raznolikost sjemena, kultivisanih biljaka i uzgajanih i domaćih životinja, odnosno njihovih srodnih divljih vrsta, između ostalog i preko pravilno vođenih i raznovrsnih banaka sjemena i biljaka na nacionalnim, regionalnim i međunarodnom nivou, i osigurati pristup koristima, odnosno pravično i ravnopravno dijeljenje koristi koje proističu iz korištenja genetskih resursa i sa njima povezanih tradicionalnih oblika znanja, a prema međunarodnom dogovoru.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2.a Povećati investiranje, između ostalog i preko unapređivanja međunarodne saradnje, u seosku infrastrukturu, poljoprivredna istraživanja i savjetodavne usluge, razvoj tehnologije i banaka biljnog i stočnog genetskog materijala kako bi se unaprijedili poljoprivredni proizvodni kapaciteti u zemljama u razvoju, a posebno u najnerazvijenijim zemljama.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2.b Ispraviti i spriječiti trgovinska ograničenja i deformacije na poljoprivrednim tržištima u svijetu, između ostalog i preko istovremenog eliminisanja svih vrsta izvoznih subvencija u poljoprivredi i svih izvoznih mjera sa ekvivalentnim efektom, u skladu sa zaduženjima iz „Razvojne agende iz Dohe“.</w:t>
      </w:r>
    </w:p>
    <w:p w:rsidR="00106960" w:rsidRPr="007F6394" w:rsidRDefault="00BA6A09" w:rsidP="00BA6A09">
      <w:pPr>
        <w:ind w:right="27"/>
        <w:jc w:val="both"/>
        <w:rPr>
          <w:lang w:val="bs-Latn-BA"/>
        </w:rPr>
      </w:pPr>
      <w:r w:rsidRPr="007F6394">
        <w:rPr>
          <w:rFonts w:cs="Times New Roman"/>
          <w:lang w:val="bs-Latn-BA"/>
        </w:rPr>
        <w:t>2.c Usvojiti mjere koje će osigurati odgovarajuće funkcionisanje tržišta hrane i njihovih robnih derivata, te olakšati blagovremeni pristup informacijama o tržištima, između ostalog i o rezervama hrane kako bi se pomoglo da se ograniči ekstremna nestabilnost cijena hrane.</w:t>
      </w:r>
    </w:p>
    <w:p w:rsidR="00E67F03" w:rsidRPr="007F6394" w:rsidRDefault="00E67F03">
      <w:pPr>
        <w:rPr>
          <w:b/>
          <w:sz w:val="28"/>
          <w:lang w:val="bs-Latn-BA"/>
        </w:rPr>
      </w:pPr>
    </w:p>
    <w:p w:rsidR="00106960" w:rsidRPr="007F6394" w:rsidRDefault="00C66C3D" w:rsidP="00AB1BBF">
      <w:pPr>
        <w:ind w:left="1440" w:hanging="1440"/>
        <w:jc w:val="both"/>
        <w:rPr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3: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Promovisati zdrav život i dobrobit svih ljudi, svih životnih dobi</w:t>
      </w:r>
      <w:r w:rsidR="00106960" w:rsidRPr="007F6394">
        <w:rPr>
          <w:sz w:val="28"/>
          <w:lang w:val="bs-Latn-BA"/>
        </w:rPr>
        <w:t xml:space="preserve"> </w:t>
      </w:r>
    </w:p>
    <w:p w:rsidR="00466674" w:rsidRPr="007F6394" w:rsidRDefault="00466674" w:rsidP="009D4670">
      <w:pPr>
        <w:jc w:val="both"/>
        <w:rPr>
          <w:lang w:val="bs-Latn-BA"/>
        </w:rPr>
      </w:pPr>
    </w:p>
    <w:p w:rsidR="00466674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(13):</w:t>
      </w:r>
    </w:p>
    <w:p w:rsidR="00BA6A09" w:rsidRPr="007F6394" w:rsidRDefault="00BA6A09" w:rsidP="001B63C0">
      <w:pPr>
        <w:ind w:right="3537"/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70528" behindDoc="1" locked="0" layoutInCell="1" allowOverlap="1" wp14:anchorId="39674EDF" wp14:editId="4B499455">
            <wp:simplePos x="0" y="0"/>
            <wp:positionH relativeFrom="margin">
              <wp:posOffset>4269740</wp:posOffset>
            </wp:positionH>
            <wp:positionV relativeFrom="paragraph">
              <wp:posOffset>119380</wp:posOffset>
            </wp:positionV>
            <wp:extent cx="1426210" cy="1426210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tomic\Documents\SDGs\SDGs en icons\E_SDG_Icons-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3.1 Do kraja 2030. smanjiti globalnu stopu smrtnosti porodilja na manje od 70 na 100.000 živorođenja.</w:t>
      </w:r>
    </w:p>
    <w:p w:rsidR="00BA6A09" w:rsidRPr="007F6394" w:rsidRDefault="00BA6A09" w:rsidP="001B63C0">
      <w:pPr>
        <w:ind w:right="353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3.2 Do kraja 2030. okončati smrtne slučajeve koji se mogu spriječiti kod novorođenčadi i djece mlađe od 5 godina.</w:t>
      </w:r>
    </w:p>
    <w:p w:rsidR="00BA6A09" w:rsidRPr="007F6394" w:rsidRDefault="00BA6A09" w:rsidP="001B63C0">
      <w:pPr>
        <w:ind w:right="353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3.3 Do kraja 2030. okončati epidemije AIDS-a, tuberkuloze, malarije i zanemarenih tropskih bolesti, i nastaviti borbu protiv hepatitisa, bolesti koje se prenose vodom i ostalih zaraznih bolesti.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3.4 Do kraja 2030. smanjiti za jednu trećinu broj pr</w:t>
      </w:r>
      <w:r w:rsidR="001B63C0">
        <w:rPr>
          <w:rFonts w:cs="Times New Roman"/>
          <w:lang w:val="bs-Latn-BA"/>
        </w:rPr>
        <w:t>ij</w:t>
      </w:r>
      <w:r w:rsidRPr="007F6394">
        <w:rPr>
          <w:rFonts w:cs="Times New Roman"/>
          <w:lang w:val="bs-Latn-BA"/>
        </w:rPr>
        <w:t>evremenih smrtnih slučajeva od nezaraznih bolesti kroz prevenciju i liječenje i promovisati mentalno zdravlje i blagostanje.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3.5 Pojačati prevenciju zloupotrebe supstanci i liječenje posljedica takve zloupotrebe, što obuhvata i zloupotrebu opojnih droga i štetnu upotrebu alkohola.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3.6 Do kraja 2020. na globalnom nivou prepoloviti broj smrtnih slučajeva i povreda do kojih dolazi u saobraćajnim nesrećama.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3.7 Do kraja 2030. osigurati univerzalni pristup uslugama koje se odnose na polnu i reproduktivnu zdravstvenu zaštitu (između ostalog i uslugama za planiranje porodice, informisanje i obrazovanje), kao i integrisanje pitanja reproduktivnog zdravlja u nacionalne strategije i programe.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3.8 Postići univerzalni obuhvat zdravstvenom zaštitom, uključujući zaštitu od finansijskog rizika, dostupnost kvalitetnih osnovnih usluga iz oblasti zdravstvene zaštite i dostupnost sigurnih, djelotvornih, kvalitetnih i jeftinih osnovnih lekova i vakcina za sve.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3.9 Do kraja 2030. značajno smanjiti broj smrtnih slučajeva i oboljenja od opasnih hemikalija, odnosno od zagađenja i kontaminacije vazduha, vode i zemljišta.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3.a Pojačati primjenu „Okvirne konvencije Svjetske zdravstvene organizacije o kontroli duhana“ u svim zemljama, na odgovarajući način.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3.b Podržati istraživanja i razvoj vakcina i lijekova za zarazne i nezarazne bolesti koje primarno pogađaju zemlje u razvoju, osigurati dostupnost jeftinih osnovnih lijekova i vakcina (u skladu sa „Deklaracijom iz Dohe o Sporazumu o trgovinskim aspektima prava intelektualne svojine (TRIPS) i javnom zdravlju“, kojom se potvrđuje pravo zemalja u razvoju da u potpunosti koriste odredbe „Sporazuma o trgovinskim aspektima prava intelektualne svojine“ koje se odnose na fleksibilnost u pogledu zaštite javnog zdravlja) i, posebno, osigurati univerzalnu dostupnost lijekova.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3.c Značajno povećati finansiranje u oblasti zdravstva, kao i regrutovanje, razvijanje, obučavanje i zadržavanje zdravstvenih radnika u zemljama u razvoju, posebno u najnerazvijenijim zemljama i malim ostrvskim državama u razvoju.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3.d Ojačati kapacitete svih zemalja, a posebno zemalja u razvoju, za rano upozoravanje, smanjivanje rizika i upravljanje nacionalnim i globalnim zdravstvenim rizicima.</w:t>
      </w:r>
    </w:p>
    <w:p w:rsidR="00106960" w:rsidRPr="007F6394" w:rsidRDefault="00C66C3D" w:rsidP="00AB1BBF">
      <w:pPr>
        <w:ind w:left="1440" w:hanging="1440"/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4: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Osigurati inkluzivno i kvalitetno obrazovanje i promovisati mogućnosti cjeloživotnog učenja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466674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noProof/>
        </w:rPr>
        <w:drawing>
          <wp:anchor distT="0" distB="0" distL="114300" distR="114300" simplePos="0" relativeHeight="251675648" behindDoc="1" locked="0" layoutInCell="1" allowOverlap="1" wp14:anchorId="755B6920" wp14:editId="4EDCDFE5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1483360" cy="1483360"/>
            <wp:effectExtent l="628650" t="114300" r="116840" b="173990"/>
            <wp:wrapTight wrapText="bothSides">
              <wp:wrapPolygon edited="0">
                <wp:start x="-1664" y="-1664"/>
                <wp:lineTo x="-1664" y="12205"/>
                <wp:lineTo x="-8599" y="12205"/>
                <wp:lineTo x="-9154" y="21082"/>
                <wp:lineTo x="-5271" y="21082"/>
                <wp:lineTo x="-2497" y="23856"/>
                <wp:lineTo x="21360" y="23856"/>
                <wp:lineTo x="21637" y="23301"/>
                <wp:lineTo x="23024" y="21360"/>
                <wp:lineTo x="23024" y="-1664"/>
                <wp:lineTo x="-1664" y="-166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 ikone latinica 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(10):</w:t>
      </w:r>
    </w:p>
    <w:p w:rsidR="00BA6A09" w:rsidRPr="007F6394" w:rsidRDefault="00BA6A09" w:rsidP="00F72AEC">
      <w:pPr>
        <w:ind w:right="371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4.1 Do kraja 2030. osigurati da sve djevojčice i dječaci završe besplatno, jednako i kvalitetno osnovno i srednje obrazovanje koje vodi ka relevantnim i djelotvornim ishodima učenja.</w:t>
      </w:r>
    </w:p>
    <w:p w:rsidR="00BA6A09" w:rsidRPr="007F6394" w:rsidRDefault="00BA6A09" w:rsidP="00F72AEC">
      <w:pPr>
        <w:ind w:right="371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4.2 Do kraja 2030. osigurati da sve djevojčice i dječaci imaju pristup kvalitetnom razvoju u ranom djetinjstvu, brizi i predškolskom obrazovanju kako bi se pripremili za osnovno obrazovanje.</w:t>
      </w:r>
    </w:p>
    <w:p w:rsidR="00BA6A09" w:rsidRPr="007F6394" w:rsidRDefault="00BA6A09" w:rsidP="00F72AEC">
      <w:pPr>
        <w:ind w:right="371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4.3 Do kraja 2030. osigurati jednaku dostupnost jeftinog i kvalitetnog tehničkog, stručnog i tercijarnog obrazovanja, uključujući univerzitetsko, za sve žene i muškarce.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4.4 Do kraja 2030. znatno povećati broj mladih i odraslih koji imaju relevantne vještine, između ostalog i tehničke i stručne, za dostojanstveno zaposlenje i preduzetništvo.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4.5 Do kraja 2030. eliminisati rodnu nejednakost u obrazovanju i osigurati jednak pristup svim nivoima obrazovanja i stručnim obukama za ranjive grupe, uključujući osobe sa invaliditetom, starosjedilačko stanovništvo i djecu u ranjivim situacijama.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4.6 Do kraja 2030. osigurati da svi mladi i znatan broj odraslih (i muškaraca i žena) postignu jezičku i numeričku pismenost.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4.7 Do kraja 2030. osigurati da svi učenici/ce steknu znanja i vještine potrebne da se unaprijedi održivi razvoj, između ostalog i putem edukacije za održivi razvoj i održive stilove života, ljudska prava, rodnu ravnopravnost, kao i za promovisanje kulture mira i nenasilja, pripadnosti globalnoj zajednici i poštovanja kulturne raznolikosti i doprinosa kulture održivom razvoju.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4.a Izgraditi i poboljšati obrazovne objekte koji su prilagođeni djeci, osobama sa invaliditetom i rodnim razlikama, te osigurati sigurna, nenasilna, inkluzivna i djelotvorna okruženja za učenje za sve.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4.b Do kraja 2020. na globalnom nivou znatno povećati broj stipendija koje su dostupne zemljama u razvoju, posebno najnerazvijenijim zemljama, malim ostrvskim državama u razvoju i afričkim zemljama, za pohađanje višeg obrazovanja u razvijenim zemljama i ostalim zemljama u razvoju, uključujući stručnu obuku i informacione i komunikacione tehnologije, kao i tehničke, inženjerske i naučne programe.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4.c Do kraja 2030. znatno povećati broj kvalifikovanih učitelja/ica, između ostalog i kroz međunarodnu saradnju za obuku učitelja/ica u zemljama u razvoju, posebno u najnerazvijenijim zemljama i malim ostrvskim državama u razvoju.</w:t>
      </w:r>
    </w:p>
    <w:p w:rsidR="00E67F03" w:rsidRPr="007F6394" w:rsidRDefault="00E67F03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5: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Postići ravnopravnost spolova i osnaživati sve žene i djevojčice</w:t>
      </w:r>
    </w:p>
    <w:p w:rsidR="00466674" w:rsidRPr="007F6394" w:rsidRDefault="00466674" w:rsidP="009D4670">
      <w:pPr>
        <w:jc w:val="both"/>
        <w:rPr>
          <w:lang w:val="bs-Latn-BA"/>
        </w:rPr>
      </w:pPr>
    </w:p>
    <w:p w:rsidR="00466674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(9):</w:t>
      </w:r>
    </w:p>
    <w:p w:rsidR="00BA6A09" w:rsidRPr="007F6394" w:rsidRDefault="007F6394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71552" behindDoc="1" locked="0" layoutInCell="1" allowOverlap="1" wp14:anchorId="4D96B822" wp14:editId="2A22C3D3">
            <wp:simplePos x="0" y="0"/>
            <wp:positionH relativeFrom="margin">
              <wp:posOffset>4192270</wp:posOffset>
            </wp:positionH>
            <wp:positionV relativeFrom="paragraph">
              <wp:posOffset>41910</wp:posOffset>
            </wp:positionV>
            <wp:extent cx="1426210" cy="1426210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tomic\Documents\SDGs\SDGs en icons\E_SDG_Icons-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09" w:rsidRPr="007F6394">
        <w:rPr>
          <w:rFonts w:cs="Times New Roman"/>
          <w:lang w:val="bs-Latn-BA"/>
        </w:rPr>
        <w:t>5.1 Okončati svuda i sve oblike diskriminacije protiv žena i djevojčica.</w:t>
      </w:r>
    </w:p>
    <w:p w:rsidR="00BA6A09" w:rsidRPr="007F6394" w:rsidRDefault="00BA6A09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5.2 Eliminisati sve oblike nasilja nad ženama i djevojčicama u javnoj i privatnoj sferi, uključujući trgovinu ljudima, odnosno seksualnu eksploataciju i druge oblike eksploatacije.</w:t>
      </w:r>
    </w:p>
    <w:p w:rsidR="00BA6A09" w:rsidRPr="007F6394" w:rsidRDefault="00BA6A09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5.3 Eliminisati sve štetne prakse kao što su dječiji, rani i nasilni brakovi i obrezivanje ženskih genitalija.</w:t>
      </w:r>
    </w:p>
    <w:p w:rsidR="00BA6A09" w:rsidRPr="007F6394" w:rsidRDefault="00BA6A09" w:rsidP="00F72AEC">
      <w:pPr>
        <w:ind w:right="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5.4 Prepoznati i vrednovati neplaćeno staranje i rad u domaćinstvu kroz osiguravanje javnih usluga, infrastrukture i politike socijalne zaštite, te kroz promovisanje zajedničke odgovornosti u domaćinstvu i porodici, na način koji je prikladan u odgovarajućoj državi.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5.5 Osigurati da žene u potpunosti i djelotvorno učestvuju i imaju jednake mogućnosti da učestvuju u rukovođenju na svim nivoima donošenja odluka u političkom, privrednom i javnom životu.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5.6 Osigurati univerzalnu dostupnost polnog i reproduktivnog zdravlja i reproduktivnih prava, kako je dogovoreno u skladu sa „Programom akcije Međunarodne konferencije o stanovništvu i razvoju“ i „Pekinškom platformom za akciju“, odnosno dokumentima koji su nastali kao rezultat njihovih analitičkih konferencija.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5.a Sprovesti reforme kako bi žene dobile jednaka prava na ekonomske resurse, kao i pristup vlasništvu i kontroli nad zemljištem i ostalim oblicima svojine, finansijskim uslugama, nasljedstvu i prirodnim resursima, u skladu sa nacionalnim zakonima.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5.b Povećati upotrebu inovativnih tehnologija, posebno informacione i komunikacione tehnologije, radi promovisanja osnaživanja žena.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5.c Usvojiti i osnažiti dobre politike i izvršno zakonodavstvo za promovisanje rodne ravnopravnosti i osnaživanja svih žena i djevojčica na svim nivoima.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466674" w:rsidRPr="007F6394" w:rsidRDefault="00466674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6: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Osigurati sanitarne uslove i pristup pitkoj vodi za sve</w:t>
      </w:r>
    </w:p>
    <w:p w:rsidR="00466674" w:rsidRPr="007F6394" w:rsidRDefault="00466674" w:rsidP="009D4670">
      <w:pPr>
        <w:jc w:val="both"/>
        <w:rPr>
          <w:b/>
          <w:sz w:val="24"/>
          <w:lang w:val="bs-Latn-BA"/>
        </w:rPr>
      </w:pPr>
    </w:p>
    <w:p w:rsidR="00466674" w:rsidRPr="007F6394" w:rsidRDefault="00E67F03" w:rsidP="00F72AEC">
      <w:pPr>
        <w:ind w:right="3627"/>
        <w:jc w:val="both"/>
        <w:rPr>
          <w:b/>
          <w:sz w:val="24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72576" behindDoc="1" locked="0" layoutInCell="1" allowOverlap="1" wp14:anchorId="56063D8A" wp14:editId="4873BACA">
            <wp:simplePos x="0" y="0"/>
            <wp:positionH relativeFrom="margin">
              <wp:posOffset>4226560</wp:posOffset>
            </wp:positionH>
            <wp:positionV relativeFrom="paragraph">
              <wp:posOffset>129540</wp:posOffset>
            </wp:positionV>
            <wp:extent cx="1426210" cy="1426210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tomic\Documents\SDGs\SDGs en icons\E_SDG_Icons-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C3D"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(8):</w:t>
      </w:r>
    </w:p>
    <w:p w:rsidR="00BA6A09" w:rsidRPr="007F6394" w:rsidRDefault="00BA6A09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6.1 Do kraja 2030. postići univerzalan i jednak pristup sigurnoj i jeftinoj pitkoj vodi za sve.</w:t>
      </w:r>
    </w:p>
    <w:p w:rsidR="00BA6A09" w:rsidRPr="007F6394" w:rsidRDefault="00BA6A09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6.2 Do kraja 2030. postići adekvatan i jednak pristup sanitarnim i higijenskim uslovima za sve, kao i okončanje prakse obavljanja defekacije na otvorenom, uz obraćanje posebne pažnje na potrebe žena i d</w:t>
      </w:r>
      <w:r w:rsidR="001579AA">
        <w:rPr>
          <w:rFonts w:cs="Times New Roman"/>
          <w:lang w:val="bs-Latn-BA"/>
        </w:rPr>
        <w:t>j</w:t>
      </w:r>
      <w:r w:rsidRPr="007F6394">
        <w:rPr>
          <w:rFonts w:cs="Times New Roman"/>
          <w:lang w:val="bs-Latn-BA"/>
        </w:rPr>
        <w:t>evojčica, odnosno onih u ranjivim situacijama.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6.3 Do kraja 2030. unaprijediti kvalitet vode tako što će se smanjiti zagađenje, eliminisati rasipanje i na najmanju moguću mjeru svesti ispuštanje opasnih hemikalija i materijala, prepoloviti udio nepročišćenih otpadnih voda i znatno povećati recikliranje i sigurnu ponovnu upotrebu na globalnom nivou.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6.4 Do kraja 2030. bitno povećati efikasnost korištenja vode u svim sektorima i osigurati održivu eksploataciju vode i snabdijevanje vodom kako bi se odgovorilo na nestašicu vode i u znatnoj mjeri smanjio broj ljudi koji se suočavaju sa nestašicom vode.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6.5 Do kraja 2030. primjeniti integrisano upravljanje vodnim resursima na svim nivoima, između ostalog i kroz prekograničnu saradnju, ako je to potrebno.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6.6 Do kraja 2020. zaštititi i obnoviti ekosisteme povezane sa vodom, uključujući planine, šume, plavna zemljišta, rijeke, izdane i jezera.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6.a Do kraja 2030. proširiti međunarodnu saradnju sa zemljama u razvoju i podršku tim zemljama u stvaranju kapaciteta za aktivnosti i programe vezane za vodu i sanitarne uslove, uključujući prikupljanje vode, desalinaciju, efikasno korišćenje vode, tretman otpadnih voda, recikliranje i tehnologije ponovne upotrebe vode.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6.b Podržati i pojačati učešće lokalnih zajednica u unapređivanju upravljanja vodom i sanitarnim uslovima.</w:t>
      </w: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7: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Osigurati pristup materijalno pristupačnoj, pouzdanoj, održivoj i modernoj energiji za sve</w:t>
      </w:r>
    </w:p>
    <w:p w:rsidR="00466674" w:rsidRPr="007F6394" w:rsidRDefault="00466674" w:rsidP="009D4670">
      <w:pPr>
        <w:jc w:val="both"/>
        <w:rPr>
          <w:lang w:val="bs-Latn-BA"/>
        </w:rPr>
      </w:pPr>
    </w:p>
    <w:p w:rsidR="00106960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(5):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60288" behindDoc="0" locked="0" layoutInCell="1" allowOverlap="1" wp14:anchorId="5157D09D" wp14:editId="30EB0914">
            <wp:simplePos x="0" y="0"/>
            <wp:positionH relativeFrom="margin">
              <wp:posOffset>4209415</wp:posOffset>
            </wp:positionH>
            <wp:positionV relativeFrom="margin">
              <wp:posOffset>1276350</wp:posOffset>
            </wp:positionV>
            <wp:extent cx="1426210" cy="1426210"/>
            <wp:effectExtent l="609600" t="114300" r="116840" b="17399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tomic\Documents\SDGs\SDGs en icons\E_SDG_Icons-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7.1 Do kraja 2030. osigurati univerzalni pristup jeftinim, pouzdanim i modernim energetskim uslugama.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7.2 Do kraja 2030. povećati održivost udjela obnovljive energije u globalnom energetskom miksu.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7.3 Do kraja 2030. udvostručiti globalnu stopu unapređenja energetske efikasnosti.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7.a Do kraja 2030. unaprijediti međunarodnu saradnju kako bi se olakšao pristup istraživanju i tehnologiji čiste energije, uključujući obnovljivu energiju, energetsku efikasnost i naprednu i čistiju tehnologiju fosilnih goriva, i promovisati investiranje u energetsku infrastrukturu i tehnologiju čiste energije.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7.b Do kraja 2030. proširiti infrastrukturu i unaprijediti tehnologiju za snabdijevanje svih korisnika uslugama moderne i održive energije u zemljama u razvoju, a posebno u najnerazvijenijim zemljama i malim ostrvskim državama u razvoju.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8: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Promovisati inkluzivan i održiv ekonomski rast, zaposlenost i dostojanstven rad za sve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466674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466674" w:rsidRPr="007F6394">
        <w:rPr>
          <w:b/>
          <w:sz w:val="24"/>
          <w:lang w:val="bs-Latn-BA"/>
        </w:rPr>
        <w:t xml:space="preserve"> (12):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61312" behindDoc="0" locked="0" layoutInCell="1" allowOverlap="1" wp14:anchorId="23F8643D" wp14:editId="0B2A3A8D">
            <wp:simplePos x="0" y="0"/>
            <wp:positionH relativeFrom="margin">
              <wp:posOffset>4218305</wp:posOffset>
            </wp:positionH>
            <wp:positionV relativeFrom="margin">
              <wp:posOffset>1276350</wp:posOffset>
            </wp:positionV>
            <wp:extent cx="1426210" cy="1426210"/>
            <wp:effectExtent l="609600" t="114300" r="116840" b="17399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tomic\Documents\SDGs\SDGs en icons\E_SDG_Icons-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8.1 Održati ekonomski rast po glavi stanovnika u skladu sa nacionalnim okolnostima, a u najnerazvijenijim zemljama održati rast bruto domaćeg proizvoda na nivou od najmanje 7 posto godišnje.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8.2 Postići više nivoe ekonomske produktivnosti preko diversifikacije, tehnoloških unapređenja i inovacija, između ostalog i fokusirajući se na radno intenzivne i visoko profitabilne sektore.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8.3 Promovisati razvojno orijentisane politike koje podržavaju proizvodne aktivnosti, stvaranje dostojanstvenih poslova, preduzetništvo, kreativnost i inovativnost, i podsticati formalno osnivanje i rast mikropreduzeća, odnosno malih i srednjih preduzeća, između ostalog i kroz pristup finansijskim uslugama.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8.4 Progresivno do kraja 2030. unaprijediti globalnu efikasnost resursa u potrošnji i proizvodnji i uložiti napore da se ekonomski rast razdvoji od degradacije životne sredine u skladu sa 10-godišnjim okvirom programa koji se odnose na održivu potrošnju i proizvodnju, uz vodeću ulogu razvijenih zemalja.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8.5 Do kraja 2030. postići punu i produktivnu zaposlenost i dostojanstven rad za sve žene i muškarce, što obuhvata i mlade ljude i osobe sa invaliditetom, kao i istu platu za rad jednake vrijednosti.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8.6 Do kraja 2020. značajno smanjiti udio mladih koji nisu zaposleni niti su u procesu obrazovanja, odnosno obuke.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8.7 Preuzeti neposredne i djelotvorne mjere kako bi se obezbijedila zabrana i eliminisali najgori oblici dječijeg rada, iskorijeniti prinudni rad i do kraja 2025. okončati dječiji rad u svim njegovim oblicima, uključujući regrutovanje i korištenje djece vojnika.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8.8 Zaštititi radna prava i promovisati bezbedno i sigurno radno okruženje za sve radnike, uključujući radnike migrante, a posebno žene migrante, i one koji rade opasne poslove.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8.9 Do kraja 2030. osmisliti i primjeniti politike za promovisanje održivog turizma koji stvara radna m</w:t>
      </w:r>
      <w:r w:rsidR="001579AA">
        <w:rPr>
          <w:rFonts w:cs="Times New Roman"/>
          <w:lang w:val="bs-Latn-BA"/>
        </w:rPr>
        <w:t>j</w:t>
      </w:r>
      <w:r w:rsidRPr="007F6394">
        <w:rPr>
          <w:rFonts w:cs="Times New Roman"/>
          <w:lang w:val="bs-Latn-BA"/>
        </w:rPr>
        <w:t>esta i promoviše lokalnu kulturu i proizvode.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8.10 Jačati kapacitete domaćih finansijskih institucija kako bi se podsticala i širila dostupnost bankarskih, osiguravajućih i finansijskih usluga za sve.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8.a Povećati podršku na osnovu „Pomoći za trgovinu“ za zemlje u razvoju, posebno za najnerazvijenije zemlje, između ostalog i preko „Unaprijeđenog integrisanog okvira za pitanja trgovinsko-tehničke pomoći najnerazvijenijim zemljama“.</w:t>
      </w:r>
    </w:p>
    <w:p w:rsidR="00106960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8.b Do kraja 2020. razviti i operacionalizovati globalnu strategiju za zapošljavanje mladih i primjeniti „Globalni pakt o zapošljavanju“ Međunarodne organizacije rada.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106960" w:rsidRPr="007F6394" w:rsidRDefault="00C66C3D" w:rsidP="00AB1BBF">
      <w:pPr>
        <w:ind w:left="1440" w:hanging="1440"/>
        <w:jc w:val="both"/>
        <w:rPr>
          <w:b/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9: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Izgraditi izdržljivu infrastrukturu, promovisati održivu industrijalizaciju i podsticati inovativnost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(8):</w:t>
      </w:r>
    </w:p>
    <w:p w:rsidR="00BA6A09" w:rsidRPr="007F6394" w:rsidRDefault="007F6394" w:rsidP="007F6394">
      <w:pPr>
        <w:ind w:right="3447"/>
        <w:jc w:val="both"/>
        <w:rPr>
          <w:rFonts w:cs="Times New Roman"/>
          <w:lang w:val="bs-Latn-BA"/>
        </w:rPr>
      </w:pPr>
      <w:r w:rsidRPr="007F6394">
        <w:rPr>
          <w:rFonts w:cs="Times New Roman"/>
          <w:noProof/>
        </w:rPr>
        <w:drawing>
          <wp:anchor distT="0" distB="0" distL="114300" distR="114300" simplePos="0" relativeHeight="251676672" behindDoc="1" locked="0" layoutInCell="1" allowOverlap="1" wp14:anchorId="3E498157" wp14:editId="24F3B309">
            <wp:simplePos x="0" y="0"/>
            <wp:positionH relativeFrom="margin">
              <wp:align>right</wp:align>
            </wp:positionH>
            <wp:positionV relativeFrom="paragraph">
              <wp:posOffset>117930</wp:posOffset>
            </wp:positionV>
            <wp:extent cx="1409700" cy="1409700"/>
            <wp:effectExtent l="609600" t="114300" r="114300" b="171450"/>
            <wp:wrapTight wrapText="bothSides">
              <wp:wrapPolygon edited="0">
                <wp:start x="-1751" y="-1751"/>
                <wp:lineTo x="-1751" y="12843"/>
                <wp:lineTo x="-9341" y="12843"/>
                <wp:lineTo x="-9341" y="21892"/>
                <wp:lineTo x="-4086" y="22184"/>
                <wp:lineTo x="-2627" y="23351"/>
                <wp:lineTo x="-2335" y="23935"/>
                <wp:lineTo x="21308" y="23935"/>
                <wp:lineTo x="21600" y="23351"/>
                <wp:lineTo x="23059" y="22184"/>
                <wp:lineTo x="23059" y="-1751"/>
                <wp:lineTo x="-1751" y="-175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 ikone latinica 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09" w:rsidRPr="007F6394">
        <w:rPr>
          <w:rFonts w:cs="Times New Roman"/>
          <w:lang w:val="bs-Latn-BA"/>
        </w:rPr>
        <w:t>9.1 Razviti kvalitetnu, pouzdanu, održivu i prilagodljivu infrastrukturu, uključujući regionalnu i međugraničnu infrastrukturu, kako bi se podržali ekonomski razvoj i ljudsko blagostanje, sa fokusom na jeftinom i jednakom pristupu za sve.</w:t>
      </w:r>
    </w:p>
    <w:p w:rsidR="00BA6A09" w:rsidRPr="007F6394" w:rsidRDefault="00BA6A09" w:rsidP="007F6394">
      <w:pPr>
        <w:ind w:right="353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9.2 Do kraja 2030. promovisati inkluzivnu i održivu industrijalizaciju i značajno povećati udio industrije u stopi zaposlenosti i bruto domaćem proizvodu, u skladu sa nacionalnim okolnostima, a u najnerazvijenijim zemljama udvostručiti njen udio.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9.3 Povećati pristup malih industrijskih i ostalih preduzeća finansijskim uslugama, posebno u zemljama u razvoju, što obuhvata i povoljne kredite, i povećati njihovu integraciju u lance vrijednosti i u tržišta.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9.4 Do kraja 2030. unaprijediti infrastrukturu i prilagoditi industrije kako bi postale održive, uz veću efikasnost u korištenju resursa i šire usvajanje čistih i ekološki ispravnih tehnologija i industrijskih procesa, pri čemu sve zemlje preduzimaju aktivnosti u skladu sa svojim kapacitetima.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9.5 Proširiti naučna istraživanja, unaprijediti tehnološke kapacitete industrijskih sektora u svim zemljama, a posebno u zemljama u razvoju, što podrazumjeva da se, do kraja 2030, podstiču inovacije i da se broj zaposlenih u oblasti istraživanja i razvoja na milion ljudi znatno poveća, kao i da se poveća javna i privatna potrošnja na istraživanje i razvoj.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9.a Olakšati razvoj održive i prilagodljive infrastrukture u zemljama u razvoju kroz unapređivanje finansijske, tehnološke i tehničke podrške afričkim zemljama, najnerazvijenijim zemljama, zemljama u razvoju koje nemaju izlaz na more i malim ostrvskim državama u razvoju.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9.b Podržati razvoj domaće tehnologije, istraživanja i inovacija u zemljama u razvoju, između ostalog i tako što će se obezbijediti pogodno okruženje u pogledu politika za, uz ostalo, industrijsku diversifikaciju i dodavanje vrijednosti dobrima.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9.c Značajno povećati pristup informacionim i komunikacionim tehnologijama i uložiti napore da se obezbijedi univerzalni i jeftin pristup internetu u najnerazvijenijim zemljama do 2020.</w:t>
      </w:r>
    </w:p>
    <w:p w:rsidR="00D13DC6" w:rsidRPr="007F6394" w:rsidRDefault="00D13DC6" w:rsidP="009D4670">
      <w:pPr>
        <w:jc w:val="both"/>
        <w:rPr>
          <w:lang w:val="bs-Latn-BA"/>
        </w:rPr>
      </w:pPr>
    </w:p>
    <w:p w:rsidR="00D13DC6" w:rsidRPr="007F6394" w:rsidRDefault="00D13DC6" w:rsidP="009D4670">
      <w:pPr>
        <w:jc w:val="both"/>
        <w:rPr>
          <w:lang w:val="bs-Latn-BA"/>
        </w:rPr>
      </w:pPr>
    </w:p>
    <w:p w:rsidR="00E67F03" w:rsidRPr="007F6394" w:rsidRDefault="00E67F03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9D4670">
      <w:pPr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10: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Smanjiti nejednakost unutar i između zemalja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(10):</w:t>
      </w:r>
    </w:p>
    <w:p w:rsidR="00BA6A09" w:rsidRPr="007F6394" w:rsidRDefault="007F6394" w:rsidP="007F6394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noProof/>
        </w:rPr>
        <w:drawing>
          <wp:anchor distT="0" distB="0" distL="114300" distR="114300" simplePos="0" relativeHeight="251677696" behindDoc="1" locked="0" layoutInCell="1" allowOverlap="1" wp14:anchorId="424D0FFC" wp14:editId="216B1855">
            <wp:simplePos x="0" y="0"/>
            <wp:positionH relativeFrom="margin">
              <wp:align>right</wp:align>
            </wp:positionH>
            <wp:positionV relativeFrom="paragraph">
              <wp:posOffset>41682</wp:posOffset>
            </wp:positionV>
            <wp:extent cx="1452880" cy="1452880"/>
            <wp:effectExtent l="609600" t="114300" r="109220" b="185420"/>
            <wp:wrapTight wrapText="bothSides">
              <wp:wrapPolygon edited="0">
                <wp:start x="-1699" y="-1699"/>
                <wp:lineTo x="-1699" y="12462"/>
                <wp:lineTo x="-8780" y="12462"/>
                <wp:lineTo x="-9063" y="21524"/>
                <wp:lineTo x="-4815" y="21524"/>
                <wp:lineTo x="-2266" y="24073"/>
                <wp:lineTo x="21241" y="24073"/>
                <wp:lineTo x="21524" y="23507"/>
                <wp:lineTo x="22941" y="21808"/>
                <wp:lineTo x="22941" y="-1699"/>
                <wp:lineTo x="-1699" y="-169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G ikone latinica 1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09" w:rsidRPr="007F6394">
        <w:rPr>
          <w:rFonts w:cs="Times New Roman"/>
          <w:lang w:val="bs-Latn-BA"/>
        </w:rPr>
        <w:t>10.1 Do kraja 2030. progresivno postići i održati rast dohotka donjih 40 posto stanovništva po stopi višoj od nacionalnog prosjeka.</w:t>
      </w:r>
    </w:p>
    <w:p w:rsidR="00BA6A09" w:rsidRPr="007F6394" w:rsidRDefault="00BA6A09" w:rsidP="007F6394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10.2 Do kraja 2030. osnažiti i promovisati socijalnu, ekonomsku i političku inkluziju svih, bez obzira na starost, pol, invalidnost, rasu, etničku pripadnost, porijeklo, religiju ili ekonomski, odnosno neki drugi status.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10.3 Osigurati jednake mogućnosti i smanjiti nejednakosti u ishodima, između ostalog i tako što će se eliminisati diskriminirajući zakoni, politike i prakse i što će se, u tom pogledu, promovisati prikladno zakonodavstvo, politike i aktivnosti.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10.4 Usvojiti politike, posebno fiskalnu politiku i politike u oblasti plata i socijalne zaštite, i progresivno postići veću ravnopravnost.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10.5 Unaprijediti propise i nadzor globalnih finansijskih tržišta i institucija, te pojačati primjenu tih propisa.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10.6 Osigurati da zemlje u razvoju budu bolje predstavljene i da se čuje njihov glas u procesu donošenja odluka u globalnim međunarodnim ekonomskim i finansijskim institucijama kako bi se stvorile djelotvornije, kredibilnije, odgovornije i legitimnije institucije.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10.7 Olakšati uređenu, bezbjednu, regularnu i odgovornu migraciju i mobilnost ljudi, između ostalog i kroz primjenu planiranih i dobro vođenih migracionih politika.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10.a Primjenjivati princip specijalnog i diferencijalnog tretmana za zemlje u razvoju, posebno za najnerazvijenije zemlje, u skladu sa sporazumima Svjetske trgovinske organizacije.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10.b Podsticati zvaničnu razvojnu pomoć i finansijske tokove, pa i direktne strane investicije, za države u kojima postoji najveća potreba, a posebno za najnerazvijenije zemlje, afričke zemlje, male ostrvske države u razvoju i zemlje u razvoju koje nemaju izlaz na more, u skladu sa njihovim nacionalnim planovima i programima.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10.c Do kraja 2030. sniziti na manje od 3 posto transakcione troškove za doznake migranata i eliminisati tokove doznaka sa troškovima višim od 5 posto.</w:t>
      </w:r>
    </w:p>
    <w:p w:rsidR="00AB1BBF" w:rsidRPr="007F6394" w:rsidRDefault="00AB1BBF">
      <w:pPr>
        <w:rPr>
          <w:b/>
          <w:sz w:val="28"/>
          <w:lang w:val="bs-Latn-BA"/>
        </w:rPr>
      </w:pPr>
    </w:p>
    <w:p w:rsidR="00E67F03" w:rsidRPr="007F6394" w:rsidRDefault="00E67F03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11: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Učiniti gradove i naselja uključivim, bezbjednim, izdržljivim i održivim</w:t>
      </w:r>
    </w:p>
    <w:p w:rsidR="00EF1325" w:rsidRPr="007F6394" w:rsidRDefault="00EF1325" w:rsidP="009D4670">
      <w:pPr>
        <w:jc w:val="both"/>
        <w:rPr>
          <w:b/>
          <w:sz w:val="24"/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(10):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64384" behindDoc="0" locked="0" layoutInCell="1" allowOverlap="1" wp14:anchorId="016AD9FE" wp14:editId="7B3998BF">
            <wp:simplePos x="0" y="0"/>
            <wp:positionH relativeFrom="margin">
              <wp:posOffset>4252595</wp:posOffset>
            </wp:positionH>
            <wp:positionV relativeFrom="margin">
              <wp:posOffset>1293495</wp:posOffset>
            </wp:positionV>
            <wp:extent cx="1426210" cy="1426210"/>
            <wp:effectExtent l="609600" t="114300" r="116840" b="17399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tomic\Documents\SDGs\SDGs en icons\E_SDG_Icons-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11.1 Do kraja 2030. osigurati da svi imaju pristup adekvatnom, sigurnom i jeftinom smještaju i osnovnim uslugama, te unaprijediti uslove u nehigijenskim naseljima.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11.2 Do kraja 2030. omogućiti pristup sigurnim, jeftinim, pristupačnim i održivim transportnim sistemima za sve, unapređujući bezbijednost na putevima, prije svega proširivanjem obima javnog prevoza, uz obraćanje posebne pažnje na potrebe onih koji se nalaze u ranjivim situacijama, žena, djece, osoba sa invaliditetom i starijih lica.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11.3 Do kraja 2030. u svim zemljama unaprijediti inkluzivnu i održivu urbanizaciju i kapacitete za participativno, integrisano i održivo planiranje naselja i za upravljanje njima.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11.4 Pojačati napore da se zaštiti i osigura svjetska kulturna i prirodna baština.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11.5 Do kraja 2030. značajno smanjiti broj smrtnih slučajeva i broj ugroženih ljudi, te znatno smanjiti ekonomske gubitke do kojih dovode elementarne nepogode, između ostalog i one povezane sa vodom, usmjeravajući pažnju na zaštitu siromašnih i onih u ranjivim situacijama.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11.6 Do kraja 2030. smanjiti negativan uticaj gradova na životnu sredinu mjeren po glavi stanovnika, između ostalog i tako što će se posebna pažnja posvetiti kvalitetu vazduha i upravljanju otpadom na opštinskom i drugim nivoima.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11.7 Do kraja 2030. omogućiti univerzalni pristup sigurnim, inkluzivnim i pristupačnim zelenim i javnim površinama, posebno za žene i djecu, starija lica i osobe sa invaliditetom.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11.a Podržati pozitivne ekonomske, socijalne i ekološke veze između urbanih, perifernih urbanih i ruralnih oblasti osnaživanjem nacionalnog i regionalnog planiranja razvoja.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11.b Do kraja 2020. znatno povećati broj gradova i naselja koji usvajaju i primjenjuju integrisane politike i planove u smislu inkluzije, efikasnosti resursa, ublažavanja klimatskih promjena i prilagođavanja klimatskim promjenama, otpornosti na elementarne nepogode, odnosno koji razvijaju i implementir</w:t>
      </w:r>
      <w:r w:rsidR="001579AA">
        <w:rPr>
          <w:rFonts w:cs="Times New Roman"/>
          <w:lang w:val="bs-Latn-BA"/>
        </w:rPr>
        <w:t>aju, u skladu sa predstojećim Hy</w:t>
      </w:r>
      <w:r w:rsidRPr="007F6394">
        <w:rPr>
          <w:rFonts w:cs="Times New Roman"/>
          <w:lang w:val="bs-Latn-BA"/>
        </w:rPr>
        <w:t>ogo okvirom, sveobuhvatno upravljanje rizicima od elementarnih nepogoda na svim nivoima.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11.c Podržati najnerazvijenije zemlje, između ostalog i kroz finansijsku i tehničku pomoć, u izgradnji održivih i prilagodljivih zgrada za koje se koriste lokalni materijali.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12: </w:t>
      </w:r>
      <w:r w:rsidR="00AB1BBF" w:rsidRPr="007F6394">
        <w:rPr>
          <w:b/>
          <w:sz w:val="28"/>
          <w:lang w:val="bs-Latn-BA"/>
        </w:rPr>
        <w:tab/>
      </w:r>
      <w:r w:rsidR="00BA6A09" w:rsidRPr="007F6394">
        <w:rPr>
          <w:b/>
          <w:sz w:val="28"/>
          <w:lang w:val="bs-Latn-BA"/>
        </w:rPr>
        <w:t>Osigurati modele održive potrošnje i proizvodnje</w:t>
      </w:r>
    </w:p>
    <w:p w:rsidR="00EF1325" w:rsidRPr="007F6394" w:rsidRDefault="00EF1325" w:rsidP="009D4670">
      <w:pPr>
        <w:jc w:val="both"/>
        <w:rPr>
          <w:b/>
          <w:sz w:val="24"/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(11):</w:t>
      </w:r>
    </w:p>
    <w:p w:rsidR="00BA6A09" w:rsidRPr="007F6394" w:rsidRDefault="00C66C3D" w:rsidP="00BA6A09">
      <w:pPr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65408" behindDoc="0" locked="0" layoutInCell="1" allowOverlap="1" wp14:anchorId="756C5E6F" wp14:editId="596FC1A2">
            <wp:simplePos x="0" y="0"/>
            <wp:positionH relativeFrom="margin">
              <wp:posOffset>4226560</wp:posOffset>
            </wp:positionH>
            <wp:positionV relativeFrom="margin">
              <wp:posOffset>1060450</wp:posOffset>
            </wp:positionV>
            <wp:extent cx="1426210" cy="1426210"/>
            <wp:effectExtent l="609600" t="114300" r="116840" b="17399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jtomic\Documents\SDGs\SDGs en icons\E_SDG_Icons-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A09" w:rsidRPr="007F6394">
        <w:rPr>
          <w:rFonts w:cs="Times New Roman"/>
          <w:lang w:val="bs-Latn-BA"/>
        </w:rPr>
        <w:t>12.1 Primjeniti 10-godišnji okvir programa za održivu potrošnju i proizvodnju, u kome će učestvovati sve zemlje, a razvijene zemlje će preuzeti rukovodeću ulogu, uzimajući u obzir stepen razvoja i kapacitete zemalja u razvoju.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12.2 Do kraja 2030. postići održivo upravljanje i efikasno korištenje prirodnih resursa.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12.3 Do kraja 2030. globalno prepoloviti bacanje hrane mjerene po glavi stanovnika na nivou maloprodaje i potrošača, te smanjiti gubitke u hrani u proizvodnji i lancima snabdijevanja, što obuhvata i gubitke koji nastaju posle žetve.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12.4 Do kraja 2020. postići ekološki ispravno upravljanje hemikalijama i svim oblicima otpada tokom čitavog njihovog upotrebnog ciklusa, u skladu sa dogovorenim međunarodnim okvirima, i značajno smanjiti njihovo ispuštanje u vazduh, vodu i zemljište kako bi se što više umanjili njihovi negativni uticaji na zdravlje ljudi i životnu sredinu.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12.5 Do kraja 2030. značajno smanjiti generisanje otpada tako što će se sprečavati ili smanjivati njegovo generisanje, odnosno tako što će se otpad prerađivati i ponovo upotrebljavati.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12.6 Podsticati kompanije, posebno velike i međunarodne kompanije, da usvoje održive prakse i da integrišu informacije o održivosti u svoj ciklus izvještavanja.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12.7 Promovisati prakse javnih nabavki koje su održive, u skladu sa nacionalnim politikama i prioritetima.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12.8 Do kraja 2030. osigurati da ljudi svuda imaju relevantne informacije i svijest o održivom razvoju i prirodnim stilovima života.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12.a Podržati zemlje u razvoju da jačaju svoje naučne i tehnološke kapacitete kako bi se kretale u pravcu održivijih oblika potrošnje i proizvodnje.</w:t>
      </w:r>
    </w:p>
    <w:p w:rsidR="00BA6A09" w:rsidRPr="007F6394" w:rsidRDefault="00BA6A09" w:rsidP="00BA6A09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12.b Razvijati i primjenjivati alate za praćenje uticaja održivog razvoja na održivi turizam koji stvara radna mjesta i promoviše lokalnu kulturu i proizvode.</w:t>
      </w:r>
    </w:p>
    <w:p w:rsidR="00BA6A09" w:rsidRPr="007F6394" w:rsidRDefault="00BA6A09" w:rsidP="00BA6A09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12.c Svesti na razumnu mjeru nedjelotvorne subvencije za fosilna goriva kojima se podstiče rasipna potrošnja otklanjanjem tržišnih deformacija, u skladu sa nacionalnim okolnostima, između ostalog i kroz restrukturiranje sistema oporezivanja i fazno ukidanje štetnih subvencija tamo gde one postoje kako bi došao do izražaja njihov uticaj na životnu sredinu, uzimajući u obzir u potpunosti specifične potrebe i uslove zemalja u razvoju i svodeći na najmanju mjeru moguće negativne uticaje na njihov razvoj na način kojim se štite siromašni i pogođene zajednice.</w:t>
      </w:r>
    </w:p>
    <w:p w:rsidR="00AB1BBF" w:rsidRPr="007F6394" w:rsidRDefault="00AB1BBF" w:rsidP="00AB1BBF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13: </w:t>
      </w:r>
      <w:r w:rsidR="00AB1BBF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Preduzeti hitnu akciju u suzbijanju klimatskih promjena i njihovih posljedica</w:t>
      </w:r>
    </w:p>
    <w:p w:rsidR="00EF1325" w:rsidRPr="007F6394" w:rsidRDefault="00EF1325" w:rsidP="009D4670">
      <w:pPr>
        <w:jc w:val="both"/>
        <w:rPr>
          <w:b/>
          <w:sz w:val="24"/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(5):</w:t>
      </w:r>
    </w:p>
    <w:p w:rsidR="00C66C3D" w:rsidRPr="007F6394" w:rsidRDefault="00C66C3D" w:rsidP="007F6394">
      <w:pPr>
        <w:ind w:right="3537"/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73600" behindDoc="1" locked="0" layoutInCell="1" allowOverlap="1" wp14:anchorId="42631E7C" wp14:editId="6F954B25">
            <wp:simplePos x="0" y="0"/>
            <wp:positionH relativeFrom="margin">
              <wp:posOffset>4286885</wp:posOffset>
            </wp:positionH>
            <wp:positionV relativeFrom="paragraph">
              <wp:posOffset>118745</wp:posOffset>
            </wp:positionV>
            <wp:extent cx="1426210" cy="1426210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jtomic\Documents\SDGs\SDGs en icons\E_SDG_Icons-1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13.1 Osnažiti prilagodljivost i adaptivni kapacitet na rizike povezane sa klimatskim uslovima i prirodnim katastrofama u svim zemljama.</w:t>
      </w:r>
    </w:p>
    <w:p w:rsidR="00C66C3D" w:rsidRPr="007F6394" w:rsidRDefault="00C66C3D" w:rsidP="007F6394">
      <w:pPr>
        <w:ind w:right="353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13.2 Integrisati mjere vezane za klimatske promene u nacionalne politike, strategije i planiranje.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13.3 Unaprijediti obrazovanje, podizanje nivoa svesti, kao i ljudske i institucionalne kapacitete u vezi sa ublažavanjem i smanjivanjem uticaja klimatskih promijena, odnosno sa prilagođavanjem i ranim upozoravanjem na klimatske promjene.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13.a Primijeniti obavezu koju su razvijene zemlje potpisnice „Okvirne konvencije Ujedinjenih nacija o klimatskim promjenama“ preuzele kako bi zajedno prikupile 100 milijardi dolara godišnje do 2020. iz svih izvora i tako odgovorile na potrebe zemalja u razvoju u kontekstu značajnih aktivnosti na ublažavanju negativnih uticaja klimatskih promijena i transparentnosti primjene, te u potpunosti operacionalizovati Zeleni klimatski fond kroz njegovu kapitalizaciju, što je prije moguće.</w:t>
      </w:r>
    </w:p>
    <w:p w:rsidR="00106960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13.b Promovisati mehanizme za podizanje kapaciteta za djelotvorno planiranje i upravljanje u vezi sa klimatskim promjenama u najnerazvijenijim zemljama, što podrazumijeva i fokusiranje na žene i mlade, odnosno na lokalne i marginalizovane zajednice.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7447AE" w:rsidRPr="007F6394" w:rsidRDefault="007447AE" w:rsidP="009D4670">
      <w:pPr>
        <w:jc w:val="both"/>
        <w:rPr>
          <w:lang w:val="bs-Latn-BA"/>
        </w:rPr>
      </w:pPr>
    </w:p>
    <w:p w:rsidR="007447AE" w:rsidRPr="007F6394" w:rsidRDefault="007447AE" w:rsidP="009D4670">
      <w:pPr>
        <w:jc w:val="both"/>
        <w:rPr>
          <w:lang w:val="bs-Latn-BA"/>
        </w:rPr>
      </w:pPr>
    </w:p>
    <w:p w:rsidR="007447AE" w:rsidRPr="007F6394" w:rsidRDefault="007447AE" w:rsidP="009D4670">
      <w:pPr>
        <w:jc w:val="both"/>
        <w:rPr>
          <w:lang w:val="bs-Latn-BA"/>
        </w:rPr>
      </w:pPr>
    </w:p>
    <w:p w:rsidR="007447AE" w:rsidRPr="007F6394" w:rsidRDefault="007447AE" w:rsidP="009D4670">
      <w:pPr>
        <w:jc w:val="both"/>
        <w:rPr>
          <w:lang w:val="bs-Latn-BA"/>
        </w:rPr>
      </w:pPr>
    </w:p>
    <w:p w:rsidR="007447AE" w:rsidRPr="007F6394" w:rsidRDefault="007447AE" w:rsidP="009D4670">
      <w:pPr>
        <w:jc w:val="both"/>
        <w:rPr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sz w:val="24"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14: </w:t>
      </w:r>
      <w:r w:rsidR="009D4670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Zaštiti i održivo koristiti okeane, mora i morske resurse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(10):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noProof/>
        </w:rPr>
        <w:drawing>
          <wp:anchor distT="0" distB="182880" distL="182880" distR="114300" simplePos="0" relativeHeight="251666432" behindDoc="0" locked="0" layoutInCell="1" allowOverlap="1" wp14:anchorId="1A1CF0E3" wp14:editId="6351F893">
            <wp:simplePos x="0" y="0"/>
            <wp:positionH relativeFrom="margin">
              <wp:posOffset>4243705</wp:posOffset>
            </wp:positionH>
            <wp:positionV relativeFrom="margin">
              <wp:posOffset>1043305</wp:posOffset>
            </wp:positionV>
            <wp:extent cx="1426210" cy="1426210"/>
            <wp:effectExtent l="609600" t="114300" r="116840" b="17399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tomic\Documents\SDGs\SDGs en icons\E_SDG_Icons-1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14.1 Do kraja 2025. spriječiti i značajno smanjiti sve vrste zagađivanja morskih resursa, a posebno onih aktivnosti koje dolaze sa kopna, uključujući morski šut i zagađenje nutrijenata.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14.2 Do kraja 2020. održivo upravljati morskim i obalskim ekosistemima i zaštititi ih kako bi se izbjegli značajni negativni uticaji, između ostalog i kroz jačanje njihove prilagodljivosti, i preduzeti aktivnosti za njihovu obnovu kako bi okeani ponovo postali zdravi i produktivni.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14.3 Svesti na najmanju mjeru uticaje povećanja nivoa kiselosti okeana i baviti se tim problemom, između ostalog, i kroz bolju i širu naučnu saradnju na svim nivoima.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14.4 Do kraja 2020. djelotvorno regulisati eksploataciju ribe i okončati prekomjerni ribolov, kao i nezakonit, neprijavljen i neregulisan ribolov, odnosno destruktivne ribarske prakse, i primjeniti naučno zasnovane planove upravljanja kako bi se obnovile zalihe riba u najkraćem mogućem roku, bar do nivoa na kojima se može proizvesti maksimalni održivi prinos koji je određen njihovim biološkim karakteristikama.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14.5 Do kraja 2020. očuvati najmanje 10 odsto obalskih i morskih oblasti, u skladu sa nacionalnim i međunarodnim zakonima i na osnovu najboljih postojećih naučnih informacija.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14.6 Do kraja 2020. zabraniti određene oblike subvencija za ribarstvo koje dovode do stvaranja prevelikog kapaciteta ribara i prekomjernog izlovljavanja ribe, ukinuti subvencije koje doprinose nezakonitom, neprijavljenom i neregulisanom ribolovu i uzdržati se od uvođenja novih sličnih subvencija, uz svijest da odgovarajući i delotvorni specijalni i diferencijalni tretmani za zemlje u razvoju i najnerazvijenije zemlje treba da budu integralni deo pregovora Svjetske trgovinske organizacije u vezi sa subvencijama za ribarstvo (1).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14.7 Do kraja 2030. uvećati ekonomsku korist za male ostrvske države u razvoju i najnerazvijenije zemlje na osnovu održivog korištenja morskih resursa, između ostalog i preko održivog upravljanja ribarstvom, vodoprivredom i turizmom.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14.a Povećati naučno znanje, razviti istraživačke kapacitete i prenositi pomorsku tehnologiju, uzimajući u obzir „Kriterijume i smjernice Međuvladine okeanografske komisije za prijenos pomorske tehnologije“, kako bi se poboljšalo zdravlje okeana i unaprijedio doprinos morskog biodiverziteta razvoju zemalja u razvoju, posebno malih ostrvskih država u razvoju i najnerazvijenijih zemalja.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14.b Obezbijediti pristup morskim resursima i tržištima za male profesionalne ribare.</w:t>
      </w: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14.c Osigurati punu primjenu međunarodnog prava, onako kako to predviđa „Konvencija Ujedinjenih nacija o pomorskom pravu“ za zemlje potpisnice, između ostalog, gde je to primjenljivo, i postojećih regionalnih i međunarodnih planova za očuvanje i održivo korištenje okeana i njihovih resursa.</w:t>
      </w: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15: </w:t>
      </w:r>
      <w:r w:rsidR="009D4670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Održivo upravljati šumama, suzbijati dezertifikaciju, zaustaviti i preokrenuti degradaciju zemljišta i spriječiti dalji gubitak biološke raznolikosti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(12):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67456" behindDoc="0" locked="0" layoutInCell="1" allowOverlap="1" wp14:anchorId="27391D6E" wp14:editId="552AD116">
            <wp:simplePos x="0" y="0"/>
            <wp:positionH relativeFrom="margin">
              <wp:align>right</wp:align>
            </wp:positionH>
            <wp:positionV relativeFrom="margin">
              <wp:posOffset>1512114</wp:posOffset>
            </wp:positionV>
            <wp:extent cx="1426210" cy="1426210"/>
            <wp:effectExtent l="609600" t="114300" r="116840" b="17399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jtomic\Documents\SDGs\SDGs en icons\E_SDG_Icons-1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15.1 Do kraja 2020. osigurati očuvanje, obnovu i održivo korištenje kopnenih slatkovodnih ekosistema i njihovog okruženja, posebno šuma, močvarnog zemljišta, planina i isušenog zemljišta, u skladu sa obavezama prema međunarodnim sporazumima.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15.2 Do kraja 2020. promovisati implementaciju održivog upravljanja svim vrstama šuma, zaustaviti krčenje šuma, obnoviti uništene šume i znatno povećati pošumljavanje na globalnom nivou.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15.3 Do kraja 2020. boriti se protiv dezertifikacije, obnavljati degradirano zemljište i tlo, uključujući zemljište pod uticajem dezertifikacije, suša i poplava, i težiti da se u svijetu neutralizuje degradacija zemljišta.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15.4 Do kraja 2030. osigurati očuvanje planinskih ekosistema, uključujući njihov biodiverzitet, kako bi se njihovi kapaciteti unaprijedili tako da pružaju korist koja ima suštinski značaj za održivi razvoj.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15.5 Дo kraja 2020. пreduzeti hitne i značajne aktivnosti za smanjivanje degradacije prirodnih staništa, zaustaviti gubitak biodiverziteta i zaštititi ugrožene vrste i spriječiti njihovo izumiranje.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15.6 Osigurati pravednu i jednaku raspodjelu koristi koja proističe iz korištenja genetskih resursa i promovisati odgovarajući pristup takvim resursima.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15.7 Preduzeti hitne aktivnosti kako bi se okončali krivolov i trgovina zaštićenim životinjskim i biljnim vrstama i baviti se pitanjima potražnje i ponude nezakonitih proizvoda izrađenih od divljih životinja.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15.8 Do kraja 2020. uvesti mjere kako bi se spriječio i značajno umanjio uticaj invanzivnih stranih vrsta na kopnene i vodene ekosisteme, te kontrolisati ili iskorijeniti prioritetne vrste.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15.9 Do kraja 2020. integrisati vrijednosti ekosistema i biodiverziteta u nacionalno i lokalno planiranje, razvojne procese, strategije za smanjenje siromaštva i izvještaje.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15.a Mobilisati i značajno povećati finansijska sredstva iz svih izvora radi očuvanja i održivog korišćenja biodiverziteta i ekosistema.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15.b Mobilisati značajna sredstva iz svih izvora i na svim nivoima kako bi se finansiralo održivo upravljanje šumama i pružili odgovarajući podsticaji zemljama u razvoju za unapređenje takvog upravljanja, uključujući očuvanje i pošumljavanje.</w:t>
      </w: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15.c Unaprijediti globalnu podršku naporima koji se ulažu u borbu protiv krivolova i trgovine zaštićenim vrstama, uključujući povećanje kapaciteta lokalnih zajednica da traže održive mogućnosti za život.</w:t>
      </w:r>
    </w:p>
    <w:p w:rsidR="00E67F03" w:rsidRPr="007F6394" w:rsidRDefault="00E67F03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7947BB">
      <w:pPr>
        <w:ind w:left="1440" w:hanging="1440"/>
        <w:jc w:val="both"/>
        <w:rPr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16: </w:t>
      </w:r>
      <w:r w:rsidR="00AB1BBF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Promovisati miroljubiva, inkluzivna i pravedna društva</w:t>
      </w:r>
    </w:p>
    <w:p w:rsidR="00106960" w:rsidRPr="007F6394" w:rsidRDefault="00106960" w:rsidP="009D4670">
      <w:pPr>
        <w:jc w:val="both"/>
        <w:rPr>
          <w:lang w:val="bs-Latn-BA"/>
        </w:rPr>
      </w:pPr>
    </w:p>
    <w:p w:rsidR="00EF1325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EF1325" w:rsidRPr="007F6394">
        <w:rPr>
          <w:b/>
          <w:sz w:val="24"/>
          <w:lang w:val="bs-Latn-BA"/>
        </w:rPr>
        <w:t xml:space="preserve"> (12):</w:t>
      </w:r>
    </w:p>
    <w:p w:rsidR="00C66C3D" w:rsidRPr="007F6394" w:rsidRDefault="00C66C3D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74624" behindDoc="1" locked="0" layoutInCell="1" allowOverlap="1" wp14:anchorId="3DC071A6" wp14:editId="1AD4BF21">
            <wp:simplePos x="0" y="0"/>
            <wp:positionH relativeFrom="margin">
              <wp:posOffset>4209415</wp:posOffset>
            </wp:positionH>
            <wp:positionV relativeFrom="paragraph">
              <wp:posOffset>102235</wp:posOffset>
            </wp:positionV>
            <wp:extent cx="1426210" cy="1426210"/>
            <wp:effectExtent l="609600" t="114300" r="116840" b="173990"/>
            <wp:wrapTight wrapText="bothSides">
              <wp:wrapPolygon edited="0">
                <wp:start x="-1731" y="-1731"/>
                <wp:lineTo x="-1731" y="12695"/>
                <wp:lineTo x="-9232" y="12695"/>
                <wp:lineTo x="-9232" y="21927"/>
                <wp:lineTo x="-4328" y="21927"/>
                <wp:lineTo x="-2597" y="23370"/>
                <wp:lineTo x="-2308" y="23947"/>
                <wp:lineTo x="21350" y="23947"/>
                <wp:lineTo x="21638" y="23370"/>
                <wp:lineTo x="23081" y="22215"/>
                <wp:lineTo x="23081" y="-1731"/>
                <wp:lineTo x="-1731" y="-1731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jtomic\Documents\SDGs\SDGs en icons\E_SDG_Icons-1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16.1 Svuda značajno smanjiti sve oblike nasilja i sa njima povezane stope smrtnih slučajeva.</w:t>
      </w:r>
    </w:p>
    <w:p w:rsidR="00C66C3D" w:rsidRPr="007F6394" w:rsidRDefault="00C66C3D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16.2 Okončati zloupotrebu i eksploataciju djece, trgovinu djecom i sve oblike nasilja i torture nad djecom.</w:t>
      </w:r>
    </w:p>
    <w:p w:rsidR="00C66C3D" w:rsidRPr="007F6394" w:rsidRDefault="00C66C3D" w:rsidP="00F72AEC">
      <w:pPr>
        <w:ind w:right="3627"/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16.3 Promovisati vladavinu prava na nacionalnom i međunarodnom nivou i svima osigurati jednak pristup pravdi.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16.4 Do kraja 2030. značajno smanjiti nezakonite tokove novca i oružja, poboljšati pronalaženje i vraćanje ukradene imovine i boriti se protiv svih oblika organizovanog kriminala.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16.5 Značajno smanjiti korupciju i podmićivanje u svim njihovim pojavnim oblicima.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16.6 Razviti djelotvorne, odgovorne i transparentne institucije na svim nivoima.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16.7 Osigurati odgovorno, inkluzivno, participativno i reprezentativno donošenje odluka na svim nivoima.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16.8 Proširiti i povećati učešće zemalja u razvoju u institucijama globalnog upravljanja.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16.9 Do kraja 2030. za sve obezbijediti zakonski identitet, uključujući registraciju prilikom rođenja.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16.10 Osigurati javni pristup informacijama i zaštitu osnovnih sloboda, u skladu sa nacionalnim zakonodavstvom i međunarodnim sporazumima.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16.a Osnažiti relevantne nacionalne institucije, između ostalog i preko međunarodne saradnje, za izgradnju kapaciteta na svim nivoima, posebno u zemljama u razvoju, radi sprečavanja nasilja i borbe protiv terorizma i kriminala.</w:t>
      </w: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16.b Promovisati i sprovoditi nediskriminatorske zakone i politike radi postizanja održivog razvoja.</w:t>
      </w:r>
    </w:p>
    <w:p w:rsidR="007447AE" w:rsidRPr="007F6394" w:rsidRDefault="007447AE" w:rsidP="009D4670">
      <w:pPr>
        <w:jc w:val="both"/>
        <w:rPr>
          <w:lang w:val="bs-Latn-BA"/>
        </w:rPr>
      </w:pPr>
    </w:p>
    <w:p w:rsidR="00AB1BBF" w:rsidRPr="007F6394" w:rsidRDefault="00AB1BBF">
      <w:pPr>
        <w:rPr>
          <w:b/>
          <w:sz w:val="28"/>
          <w:lang w:val="bs-Latn-BA"/>
        </w:rPr>
      </w:pPr>
      <w:r w:rsidRPr="007F6394">
        <w:rPr>
          <w:b/>
          <w:sz w:val="28"/>
          <w:lang w:val="bs-Latn-BA"/>
        </w:rPr>
        <w:br w:type="page"/>
      </w:r>
    </w:p>
    <w:p w:rsidR="00106960" w:rsidRPr="007F6394" w:rsidRDefault="00C66C3D" w:rsidP="00AB1BBF">
      <w:pPr>
        <w:ind w:left="1440" w:hanging="1440"/>
        <w:jc w:val="both"/>
        <w:rPr>
          <w:b/>
          <w:lang w:val="bs-Latn-BA"/>
        </w:rPr>
      </w:pPr>
      <w:r w:rsidRPr="007F6394">
        <w:rPr>
          <w:b/>
          <w:sz w:val="28"/>
          <w:lang w:val="bs-Latn-BA"/>
        </w:rPr>
        <w:lastRenderedPageBreak/>
        <w:t>Cilj</w:t>
      </w:r>
      <w:r w:rsidR="00106960" w:rsidRPr="007F6394">
        <w:rPr>
          <w:b/>
          <w:sz w:val="28"/>
          <w:lang w:val="bs-Latn-BA"/>
        </w:rPr>
        <w:t xml:space="preserve"> 17: </w:t>
      </w:r>
      <w:r w:rsidR="009D4670" w:rsidRPr="007F6394">
        <w:rPr>
          <w:b/>
          <w:sz w:val="28"/>
          <w:lang w:val="bs-Latn-BA"/>
        </w:rPr>
        <w:tab/>
      </w:r>
      <w:r w:rsidRPr="007F6394">
        <w:rPr>
          <w:b/>
          <w:sz w:val="28"/>
          <w:lang w:val="bs-Latn-BA"/>
        </w:rPr>
        <w:t>Učvrstiti globalno partnerstvo za održivi razvoj</w:t>
      </w:r>
    </w:p>
    <w:p w:rsidR="007447AE" w:rsidRPr="007F6394" w:rsidRDefault="007447AE" w:rsidP="009D4670">
      <w:pPr>
        <w:jc w:val="both"/>
        <w:rPr>
          <w:lang w:val="bs-Latn-BA"/>
        </w:rPr>
      </w:pPr>
    </w:p>
    <w:p w:rsidR="005501E2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sz w:val="24"/>
          <w:lang w:val="bs-Latn-BA"/>
        </w:rPr>
        <w:t>Podciljevi</w:t>
      </w:r>
      <w:r w:rsidR="005501E2" w:rsidRPr="007F6394">
        <w:rPr>
          <w:b/>
          <w:sz w:val="24"/>
          <w:lang w:val="bs-Latn-BA"/>
        </w:rPr>
        <w:t xml:space="preserve"> (19):</w:t>
      </w:r>
    </w:p>
    <w:p w:rsidR="00C66C3D" w:rsidRPr="007F6394" w:rsidRDefault="00C66C3D" w:rsidP="009D4670">
      <w:pPr>
        <w:jc w:val="both"/>
        <w:rPr>
          <w:b/>
          <w:lang w:val="bs-Latn-BA"/>
        </w:rPr>
      </w:pPr>
    </w:p>
    <w:p w:rsidR="00C66C3D" w:rsidRPr="007F6394" w:rsidRDefault="00C66C3D" w:rsidP="009D4670">
      <w:pPr>
        <w:jc w:val="both"/>
        <w:rPr>
          <w:b/>
          <w:sz w:val="24"/>
          <w:lang w:val="bs-Latn-BA"/>
        </w:rPr>
      </w:pPr>
      <w:r w:rsidRPr="007F6394">
        <w:rPr>
          <w:b/>
          <w:lang w:val="bs-Latn-BA"/>
        </w:rPr>
        <w:t>Finansije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noProof/>
          <w:sz w:val="24"/>
        </w:rPr>
        <w:drawing>
          <wp:anchor distT="0" distB="182880" distL="182880" distR="114300" simplePos="0" relativeHeight="251668480" behindDoc="0" locked="0" layoutInCell="1" allowOverlap="1" wp14:anchorId="278F5A9B" wp14:editId="4193C6E6">
            <wp:simplePos x="0" y="0"/>
            <wp:positionH relativeFrom="margin">
              <wp:posOffset>4243705</wp:posOffset>
            </wp:positionH>
            <wp:positionV relativeFrom="margin">
              <wp:posOffset>1612900</wp:posOffset>
            </wp:positionV>
            <wp:extent cx="1426210" cy="1426210"/>
            <wp:effectExtent l="609600" t="114300" r="116840" b="17399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jtomic\Documents\SDGs\SDGs en icons\E_SDG_Icons-1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94">
        <w:rPr>
          <w:rFonts w:cs="Times New Roman"/>
          <w:lang w:val="bs-Latn-BA"/>
        </w:rPr>
        <w:t>17.1 Pojačati mobilizaciju domaćih resursa, između ostalog i preko međunarodne podrške za zemlje u razvoju, kako bi se unaprijedili domaći kapaciteti za prikupljanje poreza i ostalih prihoda.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17.2 Razvijene zemlje treba u potpunosti da primjene svoje zvanične obaveze u vezi sa razvojnom pomoći, između ostalog, da daju 0,7 posto bruto nacionalnog dohotka u programe zvanične razvojne pomoći za zemlje u razvoju, od čega 0,15 do 0,20 posto treba obezbijediti za najnerazvijenije zemlje.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17.3 Mobilisati dodatna finansijska sredstva iz višestrukih izvora za potrebe zemalja u razvoju.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17.4 Pomoći zemljama u razvoju da postignu dugoročnu održivost dugova kroz koordinisane politike usmjerene ka očuvanju načina za finansiranje dugova, otpis dugova i restrukturiranje dugova na primjeren način i baviti se spoljnim dugovima visoko zaduženih siromašnih zemalja kako bi se umanjile dužničke nevolje.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17.5 Usvojiti i primjeniti planove promovisanja investiranja za najnerazvijenije zemlje.</w:t>
      </w:r>
    </w:p>
    <w:p w:rsidR="00C66C3D" w:rsidRPr="007F6394" w:rsidRDefault="00C66C3D" w:rsidP="00C66C3D">
      <w:pPr>
        <w:jc w:val="both"/>
        <w:rPr>
          <w:b/>
          <w:lang w:val="bs-Latn-BA"/>
        </w:rPr>
      </w:pP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b/>
          <w:lang w:val="bs-Latn-BA"/>
        </w:rPr>
        <w:t>Tehnologija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17.6 Unaprijediti saradnju Sever–Jug, Jug–Jug i triangularnu regionalnu i međunarodnu saradnju u oblasti nauke, tehnologije i inovacija, kao i pristup ovim oblastima, i unaprijediti dijeljenje znanja prema uzajamno dogovorenim uslovima, između ostalog i kroz unapređenu koordinaciju u okviru postojećih mehanizama, a posebno na nivou Ujedinjenih nacija, kao i kroz globalne mehanizme upravljanja tehnologijama kada je tako dogovoreno.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17.7 Promovisati razvoj, prenos i širenje ekološki ispravnih tehnologija u zemlje u razvoju na pozitivnim osnovama, uključujući koncesionalne i preferencijalne osnove, a prema uzajamnom dogovoru.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17.8 Do kraja 2017. u potpunosti operacionalizovati tehnološke banke i mehanizam za izgradnju kapaciteta u najnerazvijenijim zemljama u oblasti nauke, tehnologije i inovacija, te unaprijediti korištenje inovativnih tehnologija, a posebno informacione i komunikacione tehnologije.</w:t>
      </w:r>
    </w:p>
    <w:p w:rsidR="00C66C3D" w:rsidRPr="007F6394" w:rsidRDefault="00C66C3D" w:rsidP="00C66C3D">
      <w:pPr>
        <w:jc w:val="both"/>
        <w:rPr>
          <w:b/>
          <w:lang w:val="bs-Latn-BA"/>
        </w:rPr>
      </w:pP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b/>
          <w:lang w:val="bs-Latn-BA"/>
        </w:rPr>
        <w:t>Izgradnja kapaciteta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17.9 Unaprijediti međunarodnu podršku za primjenu djelotvorne i ciljane izgradnje kapaciteta u zemljama u razvoju kako bi se podržali nacionalni planovi za primjenu svih ciljeva održivog razvoja, između ostalog i kroz saradnju Sever–Jug i Jug–Jug, odnosno kroz triangularnu saradnju.</w:t>
      </w:r>
    </w:p>
    <w:p w:rsidR="00C66C3D" w:rsidRPr="007F6394" w:rsidRDefault="00C66C3D" w:rsidP="00C66C3D">
      <w:pPr>
        <w:jc w:val="both"/>
        <w:rPr>
          <w:rFonts w:cs="Times New Roman"/>
          <w:b/>
          <w:lang w:val="bs-Latn-BA"/>
        </w:rPr>
      </w:pPr>
      <w:r w:rsidRPr="007F6394">
        <w:rPr>
          <w:rFonts w:cs="Times New Roman"/>
          <w:b/>
          <w:lang w:val="bs-Latn-BA"/>
        </w:rPr>
        <w:lastRenderedPageBreak/>
        <w:t>Trgovina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17.10 Promovisati univerzalni, zasnovan na pravilima, otvoren, nediskriminatorski i pravičan multilateralni sistem razmjene pod okriljem Svjetske trgovinske organizacije, između ostalog i preko zaključivanja pregovora u okviru njene „Razvojne agende iz Dohe“.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17.11 Do kraja 2020. značajno povećati nivoe izvoza zemalja u razvoju, posebno u cilju udvostručavanja udjela najnerazvijenijih zemalja u svjetskom izvozu.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17.12 Ostvariti blagovremenu i trajnu primjenu tržišnih pristupa bez carina i kvota za sve najnerazvijenije zemlje u skladu sa odlukama Svjetske trgovinske organizacije, između ostalog i tako što će se obezbijediti da preferencijalna pravila o porijeklu koja se primjenjuju na uvoz iz najnerazvijenijih zemalja budu transparentna i jednostavna, odnosno da olakšavaju pristup tržištima.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</w:p>
    <w:p w:rsidR="00C66C3D" w:rsidRPr="007F6394" w:rsidRDefault="00C66C3D" w:rsidP="00C66C3D">
      <w:pPr>
        <w:jc w:val="both"/>
        <w:rPr>
          <w:rFonts w:cs="Times New Roman"/>
          <w:b/>
          <w:lang w:val="bs-Latn-BA"/>
        </w:rPr>
      </w:pPr>
      <w:r w:rsidRPr="007F6394">
        <w:rPr>
          <w:rFonts w:cs="Times New Roman"/>
          <w:b/>
          <w:lang w:val="bs-Latn-BA"/>
        </w:rPr>
        <w:t>Sistemska pitanja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17.13 Unaprijediti globalnu makroekonomsku stabilnost, između ostalog i kroz koordinaciju politika, odnosno koherentnost politika.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17.14 Unaprijediti koherentnost politika za potrebe održivog razvoja.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17.15 Poštovati oblast i vođstvo politika svake zemlje kako bi se uspostavile i primjenjivale politike usmjerene ka iskorjenjivanju siromaštva i postizanju održivog razvoja.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17.16 Unaprijediti globalno partnerstvo za postizanje održivog razvoja, upotpunjeno višestranim partnerstvima koja mobilišu i dijele znanja, stručnost, tehnologiju i finansijska sredstva, kako bi se pružila podrška za postizanje ciljeva održivog razvoja u svim zemljama, a posebno u zemljama u razvoju.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17.17 Podržati i promovisati djelotvorna javna i javno-privatna partnerstva, odnosno partnerstva civilnog društva, gradeći ih na iskustvima i strategijama pronalaženja resursa za partnerstva.</w:t>
      </w:r>
    </w:p>
    <w:p w:rsidR="00C66C3D" w:rsidRPr="007F6394" w:rsidRDefault="00C66C3D" w:rsidP="00C66C3D">
      <w:pPr>
        <w:jc w:val="both"/>
        <w:rPr>
          <w:rFonts w:cs="Times New Roman"/>
          <w:lang w:val="bs-Latn-BA"/>
        </w:rPr>
      </w:pPr>
      <w:r w:rsidRPr="007F6394">
        <w:rPr>
          <w:rFonts w:cs="Times New Roman"/>
          <w:lang w:val="bs-Latn-BA"/>
        </w:rPr>
        <w:t>17.18 Do kraja 2020. unaprijediti podršku za izgradnju kapaciteta zemalja u razvoju, uključujući najnerazvijenije zemlje i male ostrvske države u razvoju, kako bi se značajno povećala dostupnost visokokvalitetnih, blagovremenih i pouzdanih podataka razvrstanih po dohotku, polu, starosti, rasi, etničkoj pripadnosti, migratornom statusu, invalidnosti, geografskoj lokaciji i ostalim karakteristikama koje su relevantne u datim nacionalnim kontekstima.</w:t>
      </w:r>
    </w:p>
    <w:p w:rsidR="00C66C3D" w:rsidRPr="007F6394" w:rsidRDefault="00C66C3D" w:rsidP="00C66C3D">
      <w:pPr>
        <w:jc w:val="both"/>
        <w:rPr>
          <w:b/>
          <w:sz w:val="24"/>
          <w:lang w:val="bs-Latn-BA"/>
        </w:rPr>
      </w:pPr>
      <w:r w:rsidRPr="007F6394">
        <w:rPr>
          <w:rFonts w:cs="Times New Roman"/>
          <w:lang w:val="bs-Latn-BA"/>
        </w:rPr>
        <w:t>17.19 Do kraja 2030. nadograditi postojeće inicijative kako bi se razvila mjerila napretka u održivom razvoju, komplementarno mjerenju bruto domaćeg proizvoda, te podržati stvaranje kapaciteta koji se tiču statističkih podataka u zemljama u razvoju.</w:t>
      </w:r>
    </w:p>
    <w:sectPr w:rsidR="00C66C3D" w:rsidRPr="007F6394" w:rsidSect="00D52FA8">
      <w:footerReference w:type="default" r:id="rId2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3A" w:rsidRDefault="003E603A" w:rsidP="00B61045">
      <w:pPr>
        <w:spacing w:after="0" w:line="240" w:lineRule="auto"/>
      </w:pPr>
      <w:r>
        <w:separator/>
      </w:r>
    </w:p>
  </w:endnote>
  <w:endnote w:type="continuationSeparator" w:id="0">
    <w:p w:rsidR="003E603A" w:rsidRDefault="003E603A" w:rsidP="00B6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FA8" w:rsidRPr="007F6394" w:rsidRDefault="007F6394">
    <w:pPr>
      <w:pStyle w:val="Footer"/>
      <w:rPr>
        <w:i/>
        <w:sz w:val="20"/>
        <w:lang w:val="bs-Latn-BA"/>
      </w:rPr>
    </w:pPr>
    <w:r w:rsidRPr="007F6394">
      <w:rPr>
        <w:i/>
        <w:sz w:val="20"/>
        <w:lang w:val="bs-Latn-BA"/>
      </w:rPr>
      <w:t>Ciljevi održivog razvoja - pregled</w:t>
    </w:r>
    <w:r w:rsidR="00D52FA8" w:rsidRPr="007F6394">
      <w:rPr>
        <w:i/>
        <w:sz w:val="20"/>
        <w:lang w:val="bs-Latn-BA"/>
      </w:rPr>
      <w:tab/>
    </w:r>
    <w:r w:rsidR="00D52FA8" w:rsidRPr="007F6394">
      <w:rPr>
        <w:i/>
        <w:sz w:val="20"/>
        <w:lang w:val="bs-Latn-BA"/>
      </w:rPr>
      <w:tab/>
    </w:r>
    <w:r w:rsidRPr="007F6394">
      <w:rPr>
        <w:i/>
        <w:sz w:val="20"/>
        <w:lang w:val="bs-Latn-BA"/>
      </w:rPr>
      <w:t>1. jun</w:t>
    </w:r>
    <w:r w:rsidR="00D52FA8" w:rsidRPr="007F6394">
      <w:rPr>
        <w:i/>
        <w:sz w:val="20"/>
        <w:lang w:val="bs-Latn-BA"/>
      </w:rPr>
      <w:t xml:space="preserve"> 2016</w:t>
    </w:r>
    <w:r w:rsidRPr="007F6394">
      <w:rPr>
        <w:i/>
        <w:sz w:val="20"/>
        <w:lang w:val="bs-Latn-BA"/>
      </w:rPr>
      <w:t>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3A" w:rsidRDefault="003E603A" w:rsidP="00B61045">
      <w:pPr>
        <w:spacing w:after="0" w:line="240" w:lineRule="auto"/>
      </w:pPr>
      <w:r>
        <w:separator/>
      </w:r>
    </w:p>
  </w:footnote>
  <w:footnote w:type="continuationSeparator" w:id="0">
    <w:p w:rsidR="003E603A" w:rsidRDefault="003E603A" w:rsidP="00B6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F66"/>
    <w:multiLevelType w:val="hybridMultilevel"/>
    <w:tmpl w:val="912A6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080"/>
    <w:multiLevelType w:val="hybridMultilevel"/>
    <w:tmpl w:val="97B6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785"/>
    <w:multiLevelType w:val="hybridMultilevel"/>
    <w:tmpl w:val="41D60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AC4"/>
    <w:multiLevelType w:val="hybridMultilevel"/>
    <w:tmpl w:val="2AB25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59B"/>
    <w:multiLevelType w:val="hybridMultilevel"/>
    <w:tmpl w:val="5F84A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352ED"/>
    <w:multiLevelType w:val="hybridMultilevel"/>
    <w:tmpl w:val="04A4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433"/>
    <w:multiLevelType w:val="hybridMultilevel"/>
    <w:tmpl w:val="33ACA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147"/>
    <w:multiLevelType w:val="hybridMultilevel"/>
    <w:tmpl w:val="EB2A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E6382"/>
    <w:multiLevelType w:val="hybridMultilevel"/>
    <w:tmpl w:val="8842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33286"/>
    <w:multiLevelType w:val="hybridMultilevel"/>
    <w:tmpl w:val="D6A8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1D0"/>
    <w:multiLevelType w:val="hybridMultilevel"/>
    <w:tmpl w:val="1F8A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94C80"/>
    <w:multiLevelType w:val="hybridMultilevel"/>
    <w:tmpl w:val="0A547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240C"/>
    <w:multiLevelType w:val="hybridMultilevel"/>
    <w:tmpl w:val="5150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80A08"/>
    <w:multiLevelType w:val="hybridMultilevel"/>
    <w:tmpl w:val="FE78E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6DF3"/>
    <w:multiLevelType w:val="hybridMultilevel"/>
    <w:tmpl w:val="BFB66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501F"/>
    <w:multiLevelType w:val="hybridMultilevel"/>
    <w:tmpl w:val="DE4CA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E14E0"/>
    <w:multiLevelType w:val="hybridMultilevel"/>
    <w:tmpl w:val="F06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C12D8"/>
    <w:multiLevelType w:val="hybridMultilevel"/>
    <w:tmpl w:val="4432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4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7"/>
  </w:num>
  <w:num w:numId="12">
    <w:abstractNumId w:val="0"/>
  </w:num>
  <w:num w:numId="13">
    <w:abstractNumId w:val="2"/>
  </w:num>
  <w:num w:numId="14">
    <w:abstractNumId w:val="7"/>
  </w:num>
  <w:num w:numId="15">
    <w:abstractNumId w:val="3"/>
  </w:num>
  <w:num w:numId="16">
    <w:abstractNumId w:val="1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60"/>
    <w:rsid w:val="00106960"/>
    <w:rsid w:val="0013720F"/>
    <w:rsid w:val="001579AA"/>
    <w:rsid w:val="001B63C0"/>
    <w:rsid w:val="002318F7"/>
    <w:rsid w:val="002949EF"/>
    <w:rsid w:val="0032241B"/>
    <w:rsid w:val="003E603A"/>
    <w:rsid w:val="00466674"/>
    <w:rsid w:val="005501E2"/>
    <w:rsid w:val="007447AE"/>
    <w:rsid w:val="00757791"/>
    <w:rsid w:val="007947BB"/>
    <w:rsid w:val="007B5BBB"/>
    <w:rsid w:val="007F6394"/>
    <w:rsid w:val="00957ADD"/>
    <w:rsid w:val="009A2EA0"/>
    <w:rsid w:val="009D4670"/>
    <w:rsid w:val="00AB1BBF"/>
    <w:rsid w:val="00B61045"/>
    <w:rsid w:val="00BA6A09"/>
    <w:rsid w:val="00C008C6"/>
    <w:rsid w:val="00C2669B"/>
    <w:rsid w:val="00C66C3D"/>
    <w:rsid w:val="00C67E42"/>
    <w:rsid w:val="00D13DC6"/>
    <w:rsid w:val="00D52FA8"/>
    <w:rsid w:val="00E07744"/>
    <w:rsid w:val="00E67F03"/>
    <w:rsid w:val="00EF1325"/>
    <w:rsid w:val="00F72AEC"/>
    <w:rsid w:val="00F95151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DF588-DED6-486C-8C20-7E42C63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45"/>
  </w:style>
  <w:style w:type="paragraph" w:styleId="Footer">
    <w:name w:val="footer"/>
    <w:basedOn w:val="Normal"/>
    <w:link w:val="FooterChar"/>
    <w:uiPriority w:val="99"/>
    <w:unhideWhenUsed/>
    <w:rsid w:val="00B6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0437-3491-4837-90B6-602B752E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5794</Words>
  <Characters>33030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Tomic</dc:creator>
  <cp:keywords/>
  <dc:description/>
  <cp:lastModifiedBy>Zeljko Sikima</cp:lastModifiedBy>
  <cp:revision>2</cp:revision>
  <dcterms:created xsi:type="dcterms:W3CDTF">2018-10-18T11:03:00Z</dcterms:created>
  <dcterms:modified xsi:type="dcterms:W3CDTF">2018-10-18T11:03:00Z</dcterms:modified>
</cp:coreProperties>
</file>